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报价书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spacing w:line="279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根据询价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u w:val="none"/>
        </w:rPr>
        <w:t>列出费用明细，福建省闽投资产管理有限公司对其他</w:t>
      </w:r>
      <w:r>
        <w:rPr>
          <w:rFonts w:hint="eastAsia" w:ascii="仿宋" w:hAnsi="仿宋" w:eastAsia="仿宋" w:cs="仿宋"/>
          <w:sz w:val="28"/>
          <w:szCs w:val="28"/>
        </w:rPr>
        <w:t>内容不做具体规定，请自行出具，以下报价单表格样式可供参考。如需增加项目，请另行添加纸质文件说明，并加盖公司公章。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tbl>
      <w:tblPr>
        <w:tblStyle w:val="7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18"/>
        <w:gridCol w:w="4368"/>
        <w:gridCol w:w="915"/>
        <w:gridCol w:w="903"/>
        <w:gridCol w:w="901"/>
      </w:tblGrid>
      <w:tr>
        <w:tblPrEx>
          <w:tblLayout w:type="fixed"/>
        </w:tblPrEx>
        <w:trPr>
          <w:jc w:val="center"/>
        </w:trPr>
        <w:tc>
          <w:tcPr>
            <w:tcW w:w="915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类型</w:t>
            </w:r>
          </w:p>
        </w:tc>
        <w:tc>
          <w:tcPr>
            <w:tcW w:w="1118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4368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配置</w:t>
            </w:r>
          </w:p>
        </w:tc>
        <w:tc>
          <w:tcPr>
            <w:tcW w:w="915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03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单价</w:t>
            </w:r>
          </w:p>
        </w:tc>
        <w:tc>
          <w:tcPr>
            <w:tcW w:w="90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总价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 w:colFirst="1" w:colLast="2"/>
            <w:r>
              <w:rPr>
                <w:rFonts w:hint="eastAsia" w:ascii="仿宋" w:hAnsi="仿宋" w:eastAsia="仿宋" w:cs="仿宋"/>
                <w:sz w:val="24"/>
              </w:rPr>
              <w:t>国产计算机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紫光 UNIS D3830 G3 台式机</w:t>
            </w:r>
          </w:p>
        </w:tc>
        <w:tc>
          <w:tcPr>
            <w:tcW w:w="4368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CPU：海光C86 3代 Hygon 3350处理器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内存：16GB DDR4内存条；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硬盘：M.2 512GB SSD固态；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网卡：集成千兆网卡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 xml:space="preserve">显卡：2GB独立显卡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配件：标准原厂有线键鼠套装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接口：USB3.0*2,USB2.0*2、耳机接口*1、麦克风接口*1、USB3.0*7、RJ-45千兆有线网口*1、串口*1、音频接口*3(输出/输入/麦克风)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显示器：紫光商用显示器-VA屏/</w:t>
            </w:r>
            <w:r>
              <w:rPr>
                <w:rFonts w:hint="eastAsia" w:ascii="仿宋" w:hAnsi="仿宋" w:eastAsia="仿宋" w:cs="仿宋_GB2312"/>
                <w:b w:val="0"/>
                <w:bCs w:val="0"/>
                <w:kern w:val="2"/>
                <w:sz w:val="24"/>
                <w:szCs w:val="24"/>
              </w:rPr>
              <w:t>23.8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英寸16:9/1920x1080分辨率/75Hz刷新率/250 cd/m2亮度/VGA + HDMI + DP接口/HDMI线x1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服务：整机三年原厂保修（含液晶）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操作系统：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 w:right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正版统信UOS-桌面操作系统V20（永久授权，三年技术支持服务）</w:t>
            </w:r>
          </w:p>
        </w:tc>
        <w:tc>
          <w:tcPr>
            <w:tcW w:w="915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903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bookmarkEnd w:id="0"/>
      <w:tr>
        <w:tblPrEx>
          <w:tblLayout w:type="fixed"/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国产笔记本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紫光UNIS L3893 G3笔记本电脑</w:t>
            </w:r>
          </w:p>
        </w:tc>
        <w:tc>
          <w:tcPr>
            <w:tcW w:w="4368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CPU：兆芯KX-7000（8核8线程/最高主频3.6GHZ/L3缓存32MB）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内存：16G DDR4内存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硬盘：M.2 512GB SSD固态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集成：集成显卡/声卡/千兆网卡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屏幕：14英寸16:10/2240*1400分辨率/亮度300nits/ 色域100%/IPS技术/60HZ刷新率/屏占比85.8%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保修：除电池外整机三年原厂保修，电池一年原厂保修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操作系统：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正版统信UOS-桌面操作系统V20（永久授权，三年技术支持服务）</w:t>
            </w:r>
          </w:p>
        </w:tc>
        <w:tc>
          <w:tcPr>
            <w:tcW w:w="915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903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售后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上门服务费</w:t>
            </w:r>
          </w:p>
        </w:tc>
        <w:tc>
          <w:tcPr>
            <w:tcW w:w="4368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单次</w:t>
            </w:r>
          </w:p>
        </w:tc>
        <w:tc>
          <w:tcPr>
            <w:tcW w:w="915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报价</w:t>
            </w:r>
          </w:p>
        </w:tc>
        <w:tc>
          <w:tcPr>
            <w:tcW w:w="5486" w:type="dxa"/>
            <w:gridSpan w:val="2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大写：                        （不含售后费用）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atLeast"/>
              <w:ind w:right="7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小写：（不含售后费用）</w:t>
            </w:r>
          </w:p>
        </w:tc>
      </w:tr>
    </w:tbl>
    <w:p>
      <w:pPr>
        <w:ind w:firstLine="546" w:firstLineChars="200"/>
        <w:rPr>
          <w:rFonts w:hint="eastAsia" w:ascii="仿宋" w:hAnsi="仿宋" w:eastAsia="仿宋" w:cs="仿宋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>
      <w:pPr>
        <w:ind w:firstLine="546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4"/>
          <w:sz w:val="28"/>
          <w:szCs w:val="28"/>
          <w:shd w:val="clear" w:color="auto" w:fill="FFFFFF"/>
        </w:rPr>
        <w:t>说明：保修期外上门服务人工费（按一次报价）不在此次询价人需支付的总价中，即本次不需要支付该项费用，但评比时以单次价格计入总价中（即评比时：比选价格=设备</w:t>
      </w:r>
      <w:r>
        <w:rPr>
          <w:rFonts w:hint="eastAsia" w:ascii="仿宋" w:hAnsi="仿宋" w:eastAsia="仿宋" w:cs="仿宋"/>
          <w:b/>
          <w:bCs/>
          <w:color w:val="000000"/>
          <w:spacing w:val="-4"/>
          <w:sz w:val="28"/>
          <w:szCs w:val="28"/>
          <w:shd w:val="clear" w:color="auto" w:fill="FFFFFF"/>
          <w:lang w:eastAsia="zh-CN"/>
        </w:rPr>
        <w:t>总</w:t>
      </w:r>
      <w:r>
        <w:rPr>
          <w:rFonts w:hint="eastAsia" w:ascii="仿宋" w:hAnsi="仿宋" w:eastAsia="仿宋" w:cs="仿宋"/>
          <w:b/>
          <w:bCs/>
          <w:color w:val="000000"/>
          <w:spacing w:val="-4"/>
          <w:sz w:val="28"/>
          <w:szCs w:val="28"/>
          <w:shd w:val="clear" w:color="auto" w:fill="FFFFFF"/>
        </w:rPr>
        <w:t>报价</w:t>
      </w:r>
      <w:r>
        <w:rPr>
          <w:rFonts w:hint="eastAsia" w:ascii="仿宋" w:hAnsi="仿宋" w:eastAsia="仿宋" w:cs="仿宋"/>
          <w:b/>
          <w:bCs/>
          <w:color w:val="000000"/>
          <w:spacing w:val="-4"/>
          <w:sz w:val="28"/>
          <w:szCs w:val="28"/>
          <w:shd w:val="clear" w:color="auto" w:fill="FFFFFF"/>
          <w:lang w:eastAsia="zh-CN"/>
        </w:rPr>
        <w:t>金额</w:t>
      </w:r>
      <w:r>
        <w:rPr>
          <w:rFonts w:hint="eastAsia" w:ascii="仿宋" w:hAnsi="仿宋" w:eastAsia="仿宋" w:cs="仿宋"/>
          <w:b/>
          <w:bCs/>
          <w:color w:val="000000"/>
          <w:spacing w:val="-4"/>
          <w:sz w:val="28"/>
          <w:szCs w:val="28"/>
          <w:shd w:val="clear" w:color="auto" w:fill="FFFFFF"/>
        </w:rPr>
        <w:t>+单次保修期外上门服务费）。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6:8000/weaver/weaver.file.FileDownloadForNews?uuid=82a94d25-dcf2-422a-857f-1faea5063397&amp;fileid=204911&amp;type=document&amp;isofficeview=0&amp;requestid=211363&amp;authStr=dmlld0NoYWluPTIxMTM2M3xtYWluaWQ9MjExMzYzfA==&amp;authSignatureStr=716a1c9758d7397afa85f54c02ee0bce&amp;f_weaver_belongto_userid=67&amp;isrequest=1&amp;download=1&amp;f_weaver_belongto_usertype=0"/>
  </w:docVars>
  <w:rsids>
    <w:rsidRoot w:val="007B2D6F"/>
    <w:rsid w:val="00025DD2"/>
    <w:rsid w:val="000600EE"/>
    <w:rsid w:val="000D4F8F"/>
    <w:rsid w:val="001109BE"/>
    <w:rsid w:val="001C1FD5"/>
    <w:rsid w:val="001C6CEC"/>
    <w:rsid w:val="0031224D"/>
    <w:rsid w:val="00327936"/>
    <w:rsid w:val="0037706D"/>
    <w:rsid w:val="005057DE"/>
    <w:rsid w:val="007B2D6F"/>
    <w:rsid w:val="00813AD9"/>
    <w:rsid w:val="00DD4A74"/>
    <w:rsid w:val="00EB1D52"/>
    <w:rsid w:val="00FB69D7"/>
    <w:rsid w:val="021504A4"/>
    <w:rsid w:val="025314F4"/>
    <w:rsid w:val="05551BB0"/>
    <w:rsid w:val="06E46DE2"/>
    <w:rsid w:val="08E55CF6"/>
    <w:rsid w:val="0EB070F7"/>
    <w:rsid w:val="0FB72117"/>
    <w:rsid w:val="0FEB2BCA"/>
    <w:rsid w:val="10347695"/>
    <w:rsid w:val="10B94EAD"/>
    <w:rsid w:val="10D82C7C"/>
    <w:rsid w:val="11B1572F"/>
    <w:rsid w:val="122C45D6"/>
    <w:rsid w:val="13B6216E"/>
    <w:rsid w:val="150D7BE9"/>
    <w:rsid w:val="15417EA5"/>
    <w:rsid w:val="163400D2"/>
    <w:rsid w:val="16C32864"/>
    <w:rsid w:val="180A7418"/>
    <w:rsid w:val="18895DE6"/>
    <w:rsid w:val="18D2320F"/>
    <w:rsid w:val="19CD5D9B"/>
    <w:rsid w:val="1A8B185A"/>
    <w:rsid w:val="1FC94A83"/>
    <w:rsid w:val="21397B61"/>
    <w:rsid w:val="230A1951"/>
    <w:rsid w:val="260B60C9"/>
    <w:rsid w:val="261D5A18"/>
    <w:rsid w:val="26B9069A"/>
    <w:rsid w:val="28893C6B"/>
    <w:rsid w:val="28A5071B"/>
    <w:rsid w:val="28E63996"/>
    <w:rsid w:val="29052919"/>
    <w:rsid w:val="2EB75CC5"/>
    <w:rsid w:val="2F6C5346"/>
    <w:rsid w:val="331749CA"/>
    <w:rsid w:val="34E41571"/>
    <w:rsid w:val="390204AE"/>
    <w:rsid w:val="39AA33B2"/>
    <w:rsid w:val="3B6A7330"/>
    <w:rsid w:val="3C1462B9"/>
    <w:rsid w:val="3DDC20F9"/>
    <w:rsid w:val="3ED34B92"/>
    <w:rsid w:val="401160DC"/>
    <w:rsid w:val="41971017"/>
    <w:rsid w:val="44056110"/>
    <w:rsid w:val="457869B0"/>
    <w:rsid w:val="485B032B"/>
    <w:rsid w:val="4AD8502D"/>
    <w:rsid w:val="4B026157"/>
    <w:rsid w:val="4C697EB0"/>
    <w:rsid w:val="4D0A73BA"/>
    <w:rsid w:val="4D5B4D7B"/>
    <w:rsid w:val="4EDF5113"/>
    <w:rsid w:val="4F2E4FC4"/>
    <w:rsid w:val="4FAA7AEF"/>
    <w:rsid w:val="519F7E21"/>
    <w:rsid w:val="526D7C96"/>
    <w:rsid w:val="54F65214"/>
    <w:rsid w:val="563817F7"/>
    <w:rsid w:val="584B27EF"/>
    <w:rsid w:val="5D9D0A19"/>
    <w:rsid w:val="5EFD04B9"/>
    <w:rsid w:val="60AB1EFC"/>
    <w:rsid w:val="612C1E0C"/>
    <w:rsid w:val="636A62F0"/>
    <w:rsid w:val="67417B75"/>
    <w:rsid w:val="67862588"/>
    <w:rsid w:val="69DE1CE6"/>
    <w:rsid w:val="6C716EAF"/>
    <w:rsid w:val="6D625D5A"/>
    <w:rsid w:val="706D6B8F"/>
    <w:rsid w:val="70B01320"/>
    <w:rsid w:val="729F29B8"/>
    <w:rsid w:val="76833554"/>
    <w:rsid w:val="76C21153"/>
    <w:rsid w:val="780557A5"/>
    <w:rsid w:val="7D9B1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417</Words>
  <Characters>551</Characters>
  <Lines>61</Lines>
  <Paragraphs>50</Paragraphs>
  <TotalTime>0</TotalTime>
  <ScaleCrop>false</ScaleCrop>
  <LinksUpToDate>false</LinksUpToDate>
  <CharactersWithSpaces>918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2026-01-26T09:04:00Z</dcterms:created>
  <dc:creator>fjmt</dc:creator>
  <cp:lastModifiedBy>林阳焜</cp:lastModifiedBy>
  <cp:lastPrinted>2022-09-29T08:19:00Z</cp:lastPrinted>
  <dcterms:modified xsi:type="dcterms:W3CDTF">2026-02-28T06:36:03Z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KSOTemplateDocerSaveRecord">
    <vt:lpwstr>eyJoZGlkIjoiNGZiZjBmMjIwNDZiMDMzMDJhZjYwOTYyOTAzZDJhOTQiLCJ1c2VySWQiOiI0NDA2NTQ2In0=</vt:lpwstr>
  </property>
  <property fmtid="{D5CDD505-2E9C-101B-9397-08002B2CF9AE}" pid="4" name="ICV">
    <vt:lpwstr>2E10E42B31A445799438E408DD5077FA_13</vt:lpwstr>
  </property>
</Properties>
</file>